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5B7B00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2EA0BF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25042A">
        <w:rPr>
          <w:b/>
          <w:sz w:val="28"/>
          <w:szCs w:val="28"/>
          <w:lang w:eastAsia="ar-SA"/>
        </w:rPr>
        <w:t>524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25042A">
        <w:rPr>
          <w:b/>
          <w:sz w:val="28"/>
          <w:szCs w:val="28"/>
          <w:lang w:eastAsia="ar-SA"/>
        </w:rPr>
        <w:t>6</w:t>
      </w:r>
    </w:p>
    <w:p w:rsidR="00614D0D" w:rsidRPr="00437ADA" w:rsidP="00614D0D" w14:paraId="07DAA8FA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6A913DE8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6100EB3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 w14:paraId="7B4D439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E27268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EFD59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84CB7BB" w14:textId="67CB1BF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Коновальчука Тимофея </w:t>
      </w:r>
      <w:r>
        <w:rPr>
          <w:rFonts w:ascii="Times New Roman" w:eastAsia="MS Mincho" w:hAnsi="Times New Roman"/>
          <w:sz w:val="28"/>
          <w:szCs w:val="28"/>
        </w:rPr>
        <w:t>Рифкатовича</w:t>
      </w:r>
      <w:r w:rsidRP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57132C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3231738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E28C50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D1A601F" w14:textId="42B629A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4725C">
        <w:rPr>
          <w:rFonts w:eastAsia="MS Mincho"/>
          <w:sz w:val="28"/>
          <w:szCs w:val="28"/>
        </w:rPr>
        <w:t>Коновальчук Т.Р</w:t>
      </w:r>
      <w:r w:rsidR="00C7403C">
        <w:rPr>
          <w:rFonts w:eastAsia="MS Mincho"/>
          <w:sz w:val="28"/>
          <w:szCs w:val="28"/>
        </w:rPr>
        <w:t>.</w:t>
      </w:r>
      <w:r w:rsidR="00F4270F">
        <w:rPr>
          <w:rFonts w:eastAsia="MS Mincho"/>
          <w:sz w:val="28"/>
          <w:szCs w:val="28"/>
        </w:rPr>
        <w:t xml:space="preserve"> </w:t>
      </w:r>
      <w:r w:rsidR="0057132C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57132C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605E3A">
        <w:rPr>
          <w:rFonts w:eastAsia="MS Mincho"/>
          <w:sz w:val="28"/>
          <w:szCs w:val="28"/>
        </w:rPr>
        <w:t>1</w:t>
      </w:r>
      <w:r w:rsidR="009E5717">
        <w:rPr>
          <w:rFonts w:eastAsia="MS Mincho"/>
          <w:sz w:val="28"/>
          <w:szCs w:val="28"/>
        </w:rPr>
        <w:t>5</w:t>
      </w:r>
      <w:r w:rsidR="0025042A">
        <w:rPr>
          <w:rFonts w:eastAsia="MS Mincho"/>
          <w:sz w:val="28"/>
          <w:szCs w:val="28"/>
        </w:rPr>
        <w:t>0</w:t>
      </w:r>
      <w:r w:rsidR="00506E07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>№</w:t>
      </w:r>
      <w:r w:rsidR="0057132C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57132C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5042A">
        <w:rPr>
          <w:rFonts w:eastAsia="MS Mincho"/>
          <w:sz w:val="28"/>
          <w:szCs w:val="28"/>
        </w:rPr>
        <w:t xml:space="preserve">ч. 1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25042A">
        <w:rPr>
          <w:rFonts w:eastAsia="MS Mincho"/>
          <w:sz w:val="28"/>
          <w:szCs w:val="28"/>
        </w:rPr>
        <w:t>7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5042A">
        <w:rPr>
          <w:rFonts w:eastAsia="MS Mincho"/>
          <w:sz w:val="28"/>
          <w:szCs w:val="28"/>
        </w:rPr>
        <w:t>21</w:t>
      </w:r>
      <w:r w:rsidRPr="00C7611E" w:rsidR="00C7611E">
        <w:rPr>
          <w:rFonts w:eastAsia="MS Mincho"/>
          <w:sz w:val="28"/>
          <w:szCs w:val="28"/>
        </w:rPr>
        <w:t>.</w:t>
      </w:r>
      <w:r w:rsidR="0025042A">
        <w:rPr>
          <w:rFonts w:eastAsia="MS Mincho"/>
          <w:sz w:val="28"/>
          <w:szCs w:val="28"/>
        </w:rPr>
        <w:t>11</w:t>
      </w:r>
      <w:r w:rsidRPr="00C7611E" w:rsidR="00C7611E">
        <w:rPr>
          <w:rFonts w:eastAsia="MS Mincho"/>
          <w:sz w:val="28"/>
          <w:szCs w:val="28"/>
        </w:rPr>
        <w:t>.202</w:t>
      </w:r>
      <w:r w:rsidR="00D91E35">
        <w:rPr>
          <w:rFonts w:eastAsia="MS Mincho"/>
          <w:sz w:val="28"/>
          <w:szCs w:val="28"/>
        </w:rPr>
        <w:t>5</w:t>
      </w:r>
      <w:r w:rsidRPr="00C7611E" w:rsidR="00C7611E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 w14:paraId="27E67E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54725C" w:rsidR="0054725C">
        <w:rPr>
          <w:rFonts w:eastAsia="MS Mincho"/>
          <w:sz w:val="28"/>
          <w:szCs w:val="28"/>
        </w:rPr>
        <w:t>Коновальчук Т.Р.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54725C" w:rsidP="00C7611E" w14:paraId="508704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4725C">
        <w:rPr>
          <w:rFonts w:eastAsia="MS Mincho"/>
          <w:sz w:val="28"/>
          <w:szCs w:val="28"/>
        </w:rPr>
        <w:t>Коновальчук</w:t>
      </w:r>
      <w:r>
        <w:rPr>
          <w:rFonts w:eastAsia="MS Mincho"/>
          <w:sz w:val="28"/>
          <w:szCs w:val="28"/>
        </w:rPr>
        <w:t>а</w:t>
      </w:r>
      <w:r w:rsidRPr="0054725C">
        <w:rPr>
          <w:rFonts w:eastAsia="MS Mincho"/>
          <w:sz w:val="28"/>
          <w:szCs w:val="28"/>
        </w:rPr>
        <w:t xml:space="preserve"> Т.Р.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 w14:paraId="66C05CA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 w14:paraId="7CB025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C95B2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5F2A8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30F06" w:rsidRPr="00330F06" w:rsidP="00330F06" w14:paraId="2937F4F2" w14:textId="3273CE0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7132C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57132C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330F06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25042A">
        <w:rPr>
          <w:rFonts w:eastAsia="MS Mincho"/>
          <w:sz w:val="28"/>
          <w:szCs w:val="28"/>
        </w:rPr>
        <w:t>не было возможности оплатить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 w14:paraId="62BCC0B4" w14:textId="661DEA71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57132C">
        <w:rPr>
          <w:rFonts w:eastAsia="MS Mincho"/>
          <w:sz w:val="28"/>
          <w:szCs w:val="28"/>
        </w:rPr>
        <w:t>---</w:t>
      </w:r>
      <w:r w:rsidRPr="0025042A" w:rsidR="0025042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12.7 КоАП РФ, вступившим в законную силу </w:t>
      </w:r>
      <w:r w:rsidR="0057132C">
        <w:rPr>
          <w:rFonts w:eastAsia="MS Mincho"/>
          <w:sz w:val="28"/>
          <w:szCs w:val="28"/>
        </w:rPr>
        <w:t>-----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54725C" w:rsidR="0054725C">
        <w:rPr>
          <w:rFonts w:eastAsia="MS Mincho"/>
          <w:sz w:val="28"/>
          <w:szCs w:val="28"/>
        </w:rPr>
        <w:t>Коновальчук Т.Р</w:t>
      </w:r>
      <w:r w:rsidR="009E5717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5042A">
        <w:rPr>
          <w:rFonts w:eastAsia="MS Mincho"/>
          <w:sz w:val="28"/>
          <w:szCs w:val="28"/>
        </w:rPr>
        <w:t>1</w:t>
      </w:r>
      <w:r w:rsidR="009E5717">
        <w:rPr>
          <w:rFonts w:eastAsia="MS Mincho"/>
          <w:sz w:val="28"/>
          <w:szCs w:val="28"/>
        </w:rPr>
        <w:t>5</w:t>
      </w:r>
      <w:r w:rsidR="0025042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 w14:paraId="7E399C9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России по г. Пыть-Яху, из которого следует, что штраф по указанному выше постановлению </w:t>
      </w:r>
      <w:r w:rsidR="0054725C">
        <w:rPr>
          <w:rFonts w:eastAsia="MS Mincho"/>
          <w:sz w:val="28"/>
          <w:szCs w:val="28"/>
        </w:rPr>
        <w:t xml:space="preserve">в установленный срок </w:t>
      </w:r>
      <w:r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плачен, рассрочка или отсрочка оплаты штрафа не предоставлялась;</w:t>
      </w:r>
    </w:p>
    <w:p w:rsidR="00EA068C" w:rsidP="00C7611E" w14:paraId="03395FF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25042A">
        <w:rPr>
          <w:rFonts w:eastAsia="MS Mincho"/>
          <w:sz w:val="28"/>
          <w:szCs w:val="28"/>
        </w:rPr>
        <w:t>не у</w:t>
      </w:r>
      <w:r>
        <w:rPr>
          <w:rFonts w:eastAsia="MS Mincho"/>
          <w:sz w:val="28"/>
          <w:szCs w:val="28"/>
        </w:rPr>
        <w:t xml:space="preserve">плачен; </w:t>
      </w:r>
    </w:p>
    <w:p w:rsidR="00C7611E" w:rsidP="00330F06" w14:paraId="4B2269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 w14:paraId="023A3C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F41E8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ом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E900A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26ED17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Т.Р.</w:t>
      </w:r>
      <w:r w:rsidRPr="009370D3" w:rsidR="009370D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709CCF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54725C">
        <w:rPr>
          <w:rFonts w:eastAsia="MS Mincho"/>
          <w:sz w:val="28"/>
          <w:szCs w:val="28"/>
        </w:rPr>
        <w:t>, 4.3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 xml:space="preserve">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25042A" w:rsidP="00437ADA" w14:paraId="4AC43C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042A">
        <w:rPr>
          <w:rFonts w:eastAsia="MS Mincho"/>
          <w:sz w:val="28"/>
          <w:szCs w:val="28"/>
        </w:rPr>
        <w:t xml:space="preserve">В соответствии с п. 31 Постановления Пленума Верховного Суда Российской Федерации от 23 декабря 2025 г. N 38 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лица, судья, рассматривающий дело об административном правонарушении, предусмотренном частью 1 статьи 20.25 </w:t>
      </w:r>
      <w:r w:rsidRPr="0025042A">
        <w:rPr>
          <w:rFonts w:eastAsia="MS Mincho"/>
          <w:sz w:val="28"/>
          <w:szCs w:val="28"/>
        </w:rPr>
        <w:t>КоАП РФ, либо жалобу (протест) на постановление и (или) решение по такому делу, может назначить наказание в виде административного штрафа в размере менее размера административного штрафа, предусмотренного санкцией части 1 статьи 20.25 КоАП РФ, в случае если размер исчисленного административного штрафа для граждан составит не менее десяти тысяч рублей, для должностных лиц - не менее пятидесяти тысяч рублей, для юридических лиц - не менее ста тысяч рублей (части 2 2, 3 2 статьи 4.1 КоАП РФ). При этом размер назначаемого административного штрафа не может составлять менее половины исчисленного размера административного штрафа (части 2 3, 3 3 статьи 4.1 КоАП РФ).</w:t>
      </w:r>
    </w:p>
    <w:p w:rsidR="00437ADA" w:rsidP="00437ADA" w14:paraId="653E99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административного штрафа</w:t>
      </w:r>
      <w:r w:rsidRPr="00A7119B" w:rsidR="00A7119B">
        <w:t xml:space="preserve"> </w:t>
      </w:r>
      <w:r w:rsidRPr="00A7119B" w:rsidR="00A7119B">
        <w:rPr>
          <w:rFonts w:eastAsia="MS Mincho"/>
          <w:sz w:val="28"/>
          <w:szCs w:val="28"/>
        </w:rPr>
        <w:t>в размере менее минимального размера, предусмотренного санкцией ч. 1 ст. 20.25 КоАП РФ.</w:t>
      </w:r>
      <w:r w:rsidRPr="004E4BE8">
        <w:rPr>
          <w:rFonts w:eastAsia="MS Mincho"/>
          <w:sz w:val="28"/>
          <w:szCs w:val="28"/>
        </w:rPr>
        <w:t xml:space="preserve"> </w:t>
      </w:r>
    </w:p>
    <w:p w:rsidR="00437ADA" w:rsidRPr="00B51702" w:rsidP="00437ADA" w14:paraId="2D8A10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24A8000E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5C16CEBC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7205DE3B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662B78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4725C">
        <w:rPr>
          <w:rFonts w:eastAsia="MS Mincho"/>
          <w:sz w:val="28"/>
          <w:szCs w:val="28"/>
        </w:rPr>
        <w:t xml:space="preserve">Коновальчука Тимофея Рифкатовича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E571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9E5717"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7119B">
        <w:rPr>
          <w:rFonts w:eastAsia="MS Mincho"/>
          <w:sz w:val="28"/>
          <w:szCs w:val="28"/>
        </w:rPr>
        <w:t>15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A7119B">
        <w:rPr>
          <w:rFonts w:eastAsia="MS Mincho"/>
          <w:sz w:val="28"/>
          <w:szCs w:val="28"/>
        </w:rPr>
        <w:t>пятнадцати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 w14:paraId="2CC4D07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5042A" w:rsidRPr="0025042A" w:rsidP="0025042A" w14:paraId="157D65B5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5042A" w:rsidRPr="0025042A" w:rsidP="0025042A" w14:paraId="06B37E64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25042A" w:rsidRPr="0025042A" w:rsidP="0025042A" w14:paraId="2F046732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5042A" w:rsidRPr="0025042A" w:rsidP="0025042A" w14:paraId="56F7AABA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5042A" w:rsidRPr="0025042A" w:rsidP="0025042A" w14:paraId="765D78EF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БИК 007162163;</w:t>
      </w:r>
    </w:p>
    <w:p w:rsidR="0025042A" w:rsidRPr="0025042A" w:rsidP="0025042A" w14:paraId="7AF56115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ИНН 8601073664;</w:t>
      </w:r>
    </w:p>
    <w:p w:rsidR="0025042A" w:rsidRPr="0025042A" w:rsidP="0025042A" w14:paraId="329A5100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КПП 860101001;</w:t>
      </w:r>
    </w:p>
    <w:p w:rsidR="0025042A" w:rsidRPr="0025042A" w:rsidP="0025042A" w14:paraId="652235E7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ОКТМО 71885000;</w:t>
      </w:r>
    </w:p>
    <w:p w:rsidR="0025042A" w:rsidRPr="0025042A" w:rsidP="0025042A" w14:paraId="6C7AD501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КБК 72011601203019000140;</w:t>
      </w:r>
    </w:p>
    <w:p w:rsidR="00437ADA" w:rsidRPr="00B51702" w:rsidP="0025042A" w14:paraId="3F4A6B65" w14:textId="644D46E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5042A">
        <w:rPr>
          <w:snapToGrid w:val="0"/>
          <w:sz w:val="28"/>
          <w:szCs w:val="28"/>
        </w:rPr>
        <w:t xml:space="preserve">УИН </w:t>
      </w:r>
      <w:r w:rsidR="0057132C">
        <w:rPr>
          <w:snapToGrid w:val="0"/>
          <w:sz w:val="28"/>
          <w:szCs w:val="28"/>
        </w:rPr>
        <w:t>----</w:t>
      </w:r>
      <w:r w:rsidRPr="0025042A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 w14:paraId="2506C80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B51702">
        <w:rPr>
          <w:sz w:val="28"/>
          <w:szCs w:val="28"/>
        </w:rPr>
        <w:t xml:space="preserve">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103563B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6B3EC71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62685089" w14:textId="67029B1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 w14:paraId="56E684CA" w14:textId="77777777">
      <w:pPr>
        <w:rPr>
          <w:rFonts w:eastAsia="MS Mincho"/>
          <w:sz w:val="28"/>
          <w:szCs w:val="28"/>
        </w:rPr>
      </w:pPr>
    </w:p>
    <w:p w:rsidR="00437ADA" w:rsidRPr="00B51702" w:rsidP="00437ADA" w14:paraId="64811E3C" w14:textId="03A4DEC3">
      <w:pPr>
        <w:rPr>
          <w:rFonts w:eastAsia="MS Mincho"/>
          <w:sz w:val="28"/>
          <w:szCs w:val="28"/>
        </w:rPr>
      </w:pPr>
    </w:p>
    <w:p w:rsidR="00437ADA" w:rsidRPr="00B51702" w:rsidP="00437ADA" w14:paraId="4871D05E" w14:textId="77777777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385078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19B">
          <w:rPr>
            <w:noProof/>
          </w:rPr>
          <w:t>4</w:t>
        </w:r>
        <w:r>
          <w:fldChar w:fldCharType="end"/>
        </w:r>
      </w:p>
    </w:sdtContent>
  </w:sdt>
  <w:p w:rsidR="0004507A" w14:paraId="517DC5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6203009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25042A">
      <w:t>6</w:t>
    </w:r>
    <w:r w:rsidRPr="00437ADA">
      <w:t>-00</w:t>
    </w:r>
    <w:r w:rsidR="0025042A">
      <w:t>2879</w:t>
    </w:r>
    <w:r w:rsidRPr="00437ADA">
      <w:t>-</w:t>
    </w:r>
    <w:r w:rsidR="0025042A"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42A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4725C"/>
    <w:rsid w:val="0055031B"/>
    <w:rsid w:val="00551588"/>
    <w:rsid w:val="00560749"/>
    <w:rsid w:val="00562939"/>
    <w:rsid w:val="0057132C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5E3A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176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593F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119B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97609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2547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426B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2F9"/>
    <w:rsid w:val="00FA0545"/>
    <w:rsid w:val="00FA58F0"/>
    <w:rsid w:val="00FA6C13"/>
    <w:rsid w:val="00FB00E5"/>
    <w:rsid w:val="00FB1432"/>
    <w:rsid w:val="00FB1D4C"/>
    <w:rsid w:val="00FB2285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3BD6-F566-4E56-9C32-CEEC249E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